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Ruhr University Bochum / Garmany 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Abughaith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Mohammed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14/10/2005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English Language &amp; Literature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22311104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78.3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B2-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mohammed.ghaith@students.alquds.edu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Abuhadwan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Bilal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14/02/2005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English Language &amp; Literature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22311760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80.8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bilal.hadwan@students.alquds.edu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hammed.ghaith@students.alquds.edu" TargetMode="External"/><Relationship Id="rId8" Type="http://schemas.openxmlformats.org/officeDocument/2006/relationships/hyperlink" Target="mailto:bilal.hadwan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PPoQq7yG6NC5sWYu9gHc4c7DA==">CgMxLjA4AHIhMUJvX1I2R1pkX3JtNFNwdmxxMTNaNVRuYW1tWFFCc09h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